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9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</w:p>
    <w:p w:rsidR="00000000" w:rsidDel="00000000" w:rsidP="00000000" w:rsidRDefault="00000000" w:rsidRPr="00000000" w14:paraId="0000000A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PROGETTO …………………………….</w:t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0D">
      <w:pPr>
        <w:widowControl w:val="0"/>
        <w:spacing w:after="0"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di altre Istituzioni Scolastiche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appartenente ad altre PA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(privati).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profilo/i: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coach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  <w:t xml:space="preserve">Area d’intervento per la quale ci si candida: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italiano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inglese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matematica biennio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matematica triennio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fisica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area scienze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area informatica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area elettronica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ind w:left="720" w:hanging="360"/>
        <w:jc w:val="both"/>
        <w:rPr>
          <w:rFonts w:ascii="Lato" w:cs="Lato" w:eastAsia="Lato" w:hAnsi="Lato"/>
          <w:i w:val="1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i w:val="1"/>
          <w:sz w:val="21"/>
          <w:szCs w:val="21"/>
          <w:highlight w:val="white"/>
          <w:rtl w:val="0"/>
        </w:rPr>
        <w:t xml:space="preserve">area meccanica</w:t>
      </w:r>
    </w:p>
    <w:p w:rsidR="00000000" w:rsidDel="00000000" w:rsidP="00000000" w:rsidRDefault="00000000" w:rsidRPr="00000000" w14:paraId="00000035">
      <w:pPr>
        <w:widowControl w:val="0"/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ind w:left="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br w:type="textWrapping"/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7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E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 i seguenti punteggi:</w:t>
      </w: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2790"/>
        <w:gridCol w:w="1920"/>
        <w:gridCol w:w="1155"/>
        <w:gridCol w:w="1785"/>
        <w:tblGridChange w:id="0">
          <w:tblGrid>
            <w:gridCol w:w="2010"/>
            <w:gridCol w:w="2790"/>
            <w:gridCol w:w="1920"/>
            <w:gridCol w:w="1155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ATTRIBUITO DAL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RISERVATO 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Philosopher" w:cs="Philosopher" w:eastAsia="Philosopher" w:hAnsi="Philosophe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A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2"/>
                <w:szCs w:val="1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12"/>
                <w:szCs w:val="12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di servizio nelle scuole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52.00000000000003" w:lineRule="auto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59">
            <w:pPr>
              <w:widowControl w:val="0"/>
              <w:spacing w:line="252.00000000000003" w:lineRule="auto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incarichi pregressi nell’ambito oggetto del presente avviso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2 punti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nella attività di counseling, mentoring, supporto pomeridiano allo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2 punti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Colloquio col Dirigente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6B">
      <w:pPr>
        <w:spacing w:after="240" w:before="240" w:lineRule="auto"/>
        <w:jc w:val="right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6D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72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73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75">
      <w:pPr>
        <w:jc w:val="center"/>
        <w:rPr>
          <w:rFonts w:ascii="Philosopher" w:cs="Philosopher" w:eastAsia="Philosopher" w:hAnsi="Philosopher"/>
          <w:b w:val="1"/>
        </w:rPr>
      </w:pP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76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77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3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82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87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88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89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8A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8B">
      <w:pPr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Luogo e data</w:t>
        <w:tab/>
      </w:r>
    </w:p>
    <w:p w:rsidR="00000000" w:rsidDel="00000000" w:rsidP="00000000" w:rsidRDefault="00000000" w:rsidRPr="00000000" w14:paraId="0000008D">
      <w:pPr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Nominativo e firma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Philosop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20000" cy="3556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Philosopher-regular.ttf"/><Relationship Id="rId6" Type="http://schemas.openxmlformats.org/officeDocument/2006/relationships/font" Target="fonts/Philosopher-bold.ttf"/><Relationship Id="rId7" Type="http://schemas.openxmlformats.org/officeDocument/2006/relationships/font" Target="fonts/Philosopher-italic.ttf"/><Relationship Id="rId8" Type="http://schemas.openxmlformats.org/officeDocument/2006/relationships/font" Target="fonts/Philosop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