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7" w:line="240" w:lineRule="auto"/>
        <w:ind w:left="5952.755905511812" w:right="-7.795275590551114" w:hanging="15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77" w:line="240" w:lineRule="auto"/>
        <w:ind w:left="5952.755905511812" w:right="-7.795275590551114" w:hanging="15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ALLA DIRIGENTE SCOLASTICA </w:t>
      </w:r>
    </w:p>
    <w:p w:rsidR="00000000" w:rsidDel="00000000" w:rsidP="00000000" w:rsidRDefault="00000000" w:rsidRPr="00000000" w14:paraId="00000003">
      <w:pPr>
        <w:spacing w:after="160"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IIS ALTIERO SPINELLI</w:t>
        <w:br w:type="textWrapping"/>
        <w:t xml:space="preserve">Sesto S.G. (MI)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20" w:right="574" w:firstLine="0"/>
        <w:jc w:val="both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20" w:right="574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Oggetto: Domanda di partecipazione alla gara per la selezione di esperto della verifica di conformità dei beni del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Progetto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Piano Scuola 4.0 - Azione 2 - Next generation labs - Laboratori per le professioni digitali del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CUP: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E44D22004340006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Titolo progetto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Laboratori per le professioni digitali del futuro–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M4C1I3.2-2022-962-P-10844,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Linea di investimento: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M4C1I3.2 - Scuole 4.0: scuole innovative e laboratori,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Importo assegnato: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€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164.644,23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20" w:right="574" w:firstLine="0"/>
        <w:jc w:val="both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20" w:right="574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2835"/>
        <w:gridCol w:w="6520"/>
        <w:tblGridChange w:id="0">
          <w:tblGrid>
            <w:gridCol w:w="2835"/>
            <w:gridCol w:w="65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Cognome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 (PEO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647"/>
        </w:tabs>
        <w:spacing w:before="146" w:line="240" w:lineRule="auto"/>
        <w:ind w:left="2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22" w:line="240" w:lineRule="auto"/>
        <w:ind w:left="2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(barrare un solo incarico)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tabs>
          <w:tab w:val="left" w:leader="none" w:pos="1425"/>
          <w:tab w:val="left" w:leader="none" w:pos="1426"/>
        </w:tabs>
        <w:spacing w:before="239" w:line="240" w:lineRule="auto"/>
        <w:ind w:left="1425" w:hanging="45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esperto della verifica di conformità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7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23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hanging="360"/>
        <w:rPr>
          <w:rFonts w:ascii="Calibri" w:cs="Calibri" w:eastAsia="Calibri" w:hAnsi="Calibri"/>
          <w:i w:val="1"/>
          <w:color w:val="000009"/>
        </w:rPr>
      </w:pP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di aver preso visione del bando;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  <w:tab w:val="left" w:leader="none" w:pos="6413"/>
        </w:tabs>
        <w:spacing w:line="240" w:lineRule="auto"/>
        <w:ind w:left="720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essere cittadino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essere/Non essere dipendente di altre amministrazioni;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essere/Non essere Dipendente della seguente Azienda;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non aver subito condanne penali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tabs>
          <w:tab w:val="left" w:leader="none" w:pos="940"/>
          <w:tab w:val="left" w:leader="none" w:pos="941"/>
        </w:tabs>
        <w:spacing w:line="240" w:lineRule="auto"/>
        <w:ind w:left="720" w:right="218" w:hanging="36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possedere il seguente titolo di studio_______________________________________________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2704"/>
          <w:tab w:val="left" w:leader="none" w:pos="3275"/>
          <w:tab w:val="left" w:leader="none" w:pos="4135"/>
        </w:tabs>
        <w:spacing w:before="11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conseguito il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presso_________________________________________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52" w:line="240" w:lineRule="auto"/>
        <w:ind w:left="2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Si allega alla presente curriculum vitae in formato europeo.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325"/>
          <w:tab w:val="left" w:leader="none" w:pos="2015"/>
          <w:tab w:val="left" w:leader="none" w:pos="2873"/>
          <w:tab w:val="left" w:leader="none" w:pos="5398"/>
          <w:tab w:val="left" w:leader="none" w:pos="9291"/>
        </w:tabs>
        <w:spacing w:before="52" w:line="240" w:lineRule="auto"/>
        <w:ind w:left="2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52" w:line="240" w:lineRule="auto"/>
        <w:ind w:left="220" w:right="15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2">
      <w:pPr>
        <w:widowControl w:val="0"/>
        <w:spacing w:before="52" w:line="240" w:lineRule="auto"/>
        <w:ind w:left="220" w:right="15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7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ind w:left="10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2167"/>
          <w:tab w:val="left" w:leader="none" w:pos="2858"/>
          <w:tab w:val="left" w:leader="none" w:pos="3716"/>
          <w:tab w:val="left" w:leader="none" w:pos="6240"/>
          <w:tab w:val="left" w:leader="none" w:pos="10134"/>
        </w:tabs>
        <w:spacing w:before="52" w:line="240" w:lineRule="auto"/>
        <w:ind w:left="106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SCHEDA RIEPILOGATIVA</w:t>
        <w:tab/>
        <w:t xml:space="preserve">(nome e cognome)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2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Allegata alla domanda di PROGETTISTA/COLLAUDATORE</w:t>
      </w:r>
    </w:p>
    <w:p w:rsidR="00000000" w:rsidDel="00000000" w:rsidP="00000000" w:rsidRDefault="00000000" w:rsidRPr="00000000" w14:paraId="0000003D">
      <w:pPr>
        <w:widowControl w:val="0"/>
        <w:spacing w:after="1"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117.0" w:type="dxa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000"/>
      </w:tblPr>
      <w:tblGrid>
        <w:gridCol w:w="8250"/>
        <w:gridCol w:w="1170"/>
        <w:tblGridChange w:id="0">
          <w:tblGrid>
            <w:gridCol w:w="8250"/>
            <w:gridCol w:w="1170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 STUDIO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DIDATTICI E CULTURALI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ATTIVITA’ PROFESSIONALE</w:t>
            </w:r>
          </w:p>
        </w:tc>
        <w:tc>
          <w:tcPr>
            <w:tcBorders>
              <w:bottom w:color="b7b7b7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…………………………………………………………..</w:t>
            </w:r>
          </w:p>
        </w:tc>
        <w:tc>
          <w:tcPr>
            <w:tcBorders>
              <w:top w:color="b7b7b7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before="11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2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dichiara che i titoli elencati in sintesi trovano riscontro nel Curriculum Vitae allegato.</w:t>
      </w:r>
    </w:p>
    <w:p w:rsidR="00000000" w:rsidDel="00000000" w:rsidP="00000000" w:rsidRDefault="00000000" w:rsidRPr="00000000" w14:paraId="0000004C">
      <w:pPr>
        <w:widowControl w:val="0"/>
        <w:spacing w:line="720" w:lineRule="auto"/>
        <w:ind w:left="2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Data………………………….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right"/>
        <w:rPr>
          <w:rFonts w:ascii="Calibri" w:cs="Calibri" w:eastAsia="Calibri" w:hAnsi="Calibri"/>
          <w:sz w:val="24"/>
          <w:szCs w:val="24"/>
        </w:rPr>
        <w:sectPr>
          <w:pgSz w:h="16838" w:w="11906" w:orient="portrait"/>
          <w:pgMar w:bottom="1133.8582677165355" w:top="1133.8582677165355" w:left="1133.8582677165355" w:right="1133.8582677165355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Firma…………………………………………………..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widowControl w:val="0"/>
        <w:spacing w:after="0" w:before="77" w:line="240" w:lineRule="auto"/>
        <w:ind w:left="5952.755905511812" w:right="-7.795275590551114" w:hanging="15"/>
        <w:jc w:val="righ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ALLA DIRIGENTE SCOLASTICA </w:t>
      </w:r>
    </w:p>
    <w:p w:rsidR="00000000" w:rsidDel="00000000" w:rsidP="00000000" w:rsidRDefault="00000000" w:rsidRPr="00000000" w14:paraId="00000050">
      <w:pPr>
        <w:spacing w:after="16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IIS ALTIERO SPINELLI</w:t>
        <w:br w:type="textWrapping"/>
        <w:t xml:space="preserve">Sesto S.G. (MI)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5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widowControl w:val="0"/>
        <w:spacing w:after="0" w:before="0" w:line="240" w:lineRule="auto"/>
        <w:ind w:left="220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sz w:val="24"/>
          <w:szCs w:val="24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7" w:line="360" w:lineRule="auto"/>
        <w:ind w:left="20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Il/La sottoscritto/a…………………………………..………………….. nato/a a ………………………..………………………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2" w:line="360" w:lineRule="auto"/>
        <w:ind w:left="20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il …………..……………….. residente a ……………..………………………………….................………… cap 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360" w:lineRule="auto"/>
        <w:ind w:left="21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via…………………………………………………………………. tel. ……………...……...…… cell.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360" w:lineRule="auto"/>
        <w:ind w:left="20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e-mail ………………………………...………………..……………….. C.F. …………………...…..……………………………………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5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215" w:right="150" w:hanging="1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avendo preso visione dell’Avviso di selezione indetto dalla Dirigente Scolastica per lo svolgimento del Progetto Piano Scuola 4.0 - Azione 1 - Next generation class - Ambienti di apprendimento innovativi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215" w:right="150" w:hanging="1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PIANO NAZIONALE DI RIPRESA E RESILIENZA MISSIONE 4: ISTRUZIONE E RICERCA Componente 1 Potenziamento dell’offerta dei servizi di istruzione: dagli asili nido alle Università Investimento 3.2: Scuola 4.0 - Azione 1 - Next generation class - Ambienti di apprendimento innovativi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215" w:right="150" w:hanging="1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Codice CUP: E44D22003480006 - Titolo progetto: Ambienti 4.0– Codice progetto M4C1I3.2-2022-961-P-10846, Linea di investimento: M4C1I3.2 - Scuole 4.0: scuole innovative e laboratori, Importo assegnato: € 178.839,13 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15" w:right="150" w:hanging="1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widowControl w:val="0"/>
        <w:spacing w:after="0" w:before="2" w:line="240" w:lineRule="auto"/>
        <w:ind w:left="2964" w:right="2909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216" w:line="240" w:lineRule="auto"/>
        <w:ind w:left="215" w:right="156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widowControl w:val="0"/>
        <w:spacing w:after="0" w:before="208" w:line="240" w:lineRule="auto"/>
        <w:ind w:left="2964" w:right="2909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11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37" w:lineRule="auto"/>
        <w:ind w:left="21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non trovarsi in nessuna della condizioni di incompatibilità previste dalle Disposizioni e Istruzioni per l’attuazione delle iniziative cofinanziate dai Fondi Strutturali europei 2014/2020, ovvero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1"/>
        </w:numPr>
        <w:tabs>
          <w:tab w:val="left" w:leader="none" w:pos="1638"/>
          <w:tab w:val="left" w:leader="none" w:pos="1639"/>
        </w:tabs>
        <w:spacing w:before="39" w:line="240" w:lineRule="auto"/>
        <w:ind w:left="425.19685039370086" w:right="156" w:hanging="283.464566929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non essere collegato, né come socio né come titolare, a ditte o società interessate alla partecipazione alla gara di appalto;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tabs>
          <w:tab w:val="left" w:leader="none" w:pos="1638"/>
          <w:tab w:val="left" w:leader="none" w:pos="1639"/>
        </w:tabs>
        <w:spacing w:before="52" w:line="240" w:lineRule="auto"/>
        <w:ind w:left="425.19685039370086" w:right="156" w:hanging="283.46456692913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 essere a conoscenza che le figure di progettista e collaudatore sono incompatibili e, quindi, di aver presentato la candidatura per una sola figura, pena l’esclusione.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215" w:right="152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Dichiara inoltre, di non essere parente o affine entro il quarto grado del legale rappresentante dell’IIS A.SPINELLI di Sesto S.G o di altro personale incaricato della valutazione dei curricula per la nomina delle risorse umane necessarie alla realizzazione del Piano Integrato FESR di cui trattasi.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before="158" w:line="240" w:lineRule="auto"/>
        <w:ind w:left="20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LUOGO E DATA……………………………………………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2" w:line="240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5780"/>
        </w:tabs>
        <w:spacing w:line="240" w:lineRule="auto"/>
        <w:ind w:left="27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FIRMA</w:t>
        <w:br w:type="textWrapping"/>
        <w:t xml:space="preserve">(per esteso e leggibile)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220" w:left="800" w:right="860" w:header="27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940" w:hanging="363"/>
      </w:pPr>
      <w:rPr>
        <w:rFonts w:ascii="Noto Sans Symbols" w:cs="Noto Sans Symbols" w:eastAsia="Noto Sans Symbols" w:hAnsi="Noto Sans Symbols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711"/>
      </w:pPr>
      <w:rPr>
        <w:rFonts w:ascii="Arial MT" w:cs="Arial MT" w:eastAsia="Arial MT" w:hAnsi="Arial MT"/>
        <w:sz w:val="24"/>
        <w:szCs w:val="24"/>
      </w:rPr>
    </w:lvl>
    <w:lvl w:ilvl="2">
      <w:start w:val="0"/>
      <w:numFmt w:val="bullet"/>
      <w:lvlText w:val="•"/>
      <w:lvlJc w:val="left"/>
      <w:pPr>
        <w:ind w:left="1974" w:hanging="711"/>
      </w:pPr>
      <w:rPr/>
    </w:lvl>
    <w:lvl w:ilvl="3">
      <w:start w:val="0"/>
      <w:numFmt w:val="bullet"/>
      <w:lvlText w:val="•"/>
      <w:lvlJc w:val="left"/>
      <w:pPr>
        <w:ind w:left="3008" w:hanging="711"/>
      </w:pPr>
      <w:rPr/>
    </w:lvl>
    <w:lvl w:ilvl="4">
      <w:start w:val="0"/>
      <w:numFmt w:val="bullet"/>
      <w:lvlText w:val="•"/>
      <w:lvlJc w:val="left"/>
      <w:pPr>
        <w:ind w:left="4042" w:hanging="711"/>
      </w:pPr>
      <w:rPr/>
    </w:lvl>
    <w:lvl w:ilvl="5">
      <w:start w:val="0"/>
      <w:numFmt w:val="bullet"/>
      <w:lvlText w:val="•"/>
      <w:lvlJc w:val="left"/>
      <w:pPr>
        <w:ind w:left="5076" w:hanging="711"/>
      </w:pPr>
      <w:rPr/>
    </w:lvl>
    <w:lvl w:ilvl="6">
      <w:start w:val="0"/>
      <w:numFmt w:val="bullet"/>
      <w:lvlText w:val="•"/>
      <w:lvlJc w:val="left"/>
      <w:pPr>
        <w:ind w:left="6110" w:hanging="711"/>
      </w:pPr>
      <w:rPr/>
    </w:lvl>
    <w:lvl w:ilvl="7">
      <w:start w:val="0"/>
      <w:numFmt w:val="bullet"/>
      <w:lvlText w:val="•"/>
      <w:lvlJc w:val="left"/>
      <w:pPr>
        <w:ind w:left="7144" w:hanging="711"/>
      </w:pPr>
      <w:rPr/>
    </w:lvl>
    <w:lvl w:ilvl="8">
      <w:start w:val="0"/>
      <w:numFmt w:val="bullet"/>
      <w:lvlText w:val="•"/>
      <w:lvlJc w:val="left"/>
      <w:pPr>
        <w:ind w:left="8178" w:hanging="711.0000000000018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928" w:hanging="348"/>
      </w:pPr>
      <w:rPr>
        <w:rFonts w:ascii="Times New Roman" w:cs="Times New Roman" w:eastAsia="Times New Roman" w:hAnsi="Times New Roman"/>
        <w:b w:val="1"/>
        <w:color w:val="000009"/>
        <w:sz w:val="22"/>
        <w:szCs w:val="22"/>
      </w:rPr>
    </w:lvl>
    <w:lvl w:ilvl="1">
      <w:start w:val="0"/>
      <w:numFmt w:val="bullet"/>
      <w:lvlText w:val="●"/>
      <w:lvlJc w:val="left"/>
      <w:pPr>
        <w:ind w:left="1425" w:hanging="456"/>
      </w:pPr>
      <w:rPr>
        <w:rFonts w:ascii="Noto Sans Symbols" w:cs="Noto Sans Symbols" w:eastAsia="Noto Sans Symbols" w:hAnsi="Noto Sans Symbols"/>
        <w:color w:val="000009"/>
        <w:sz w:val="24"/>
        <w:szCs w:val="24"/>
      </w:rPr>
    </w:lvl>
    <w:lvl w:ilvl="2">
      <w:start w:val="0"/>
      <w:numFmt w:val="bullet"/>
      <w:lvlText w:val="•"/>
      <w:lvlJc w:val="left"/>
      <w:pPr>
        <w:ind w:left="2400" w:hanging="456"/>
      </w:pPr>
      <w:rPr/>
    </w:lvl>
    <w:lvl w:ilvl="3">
      <w:start w:val="0"/>
      <w:numFmt w:val="bullet"/>
      <w:lvlText w:val="•"/>
      <w:lvlJc w:val="left"/>
      <w:pPr>
        <w:ind w:left="3381" w:hanging="456"/>
      </w:pPr>
      <w:rPr/>
    </w:lvl>
    <w:lvl w:ilvl="4">
      <w:start w:val="0"/>
      <w:numFmt w:val="bullet"/>
      <w:lvlText w:val="•"/>
      <w:lvlJc w:val="left"/>
      <w:pPr>
        <w:ind w:left="4362" w:hanging="456.00000000000045"/>
      </w:pPr>
      <w:rPr/>
    </w:lvl>
    <w:lvl w:ilvl="5">
      <w:start w:val="0"/>
      <w:numFmt w:val="bullet"/>
      <w:lvlText w:val="•"/>
      <w:lvlJc w:val="left"/>
      <w:pPr>
        <w:ind w:left="5342" w:hanging="456"/>
      </w:pPr>
      <w:rPr/>
    </w:lvl>
    <w:lvl w:ilvl="6">
      <w:start w:val="0"/>
      <w:numFmt w:val="bullet"/>
      <w:lvlText w:val="•"/>
      <w:lvlJc w:val="left"/>
      <w:pPr>
        <w:ind w:left="6323" w:hanging="456.0000000000018"/>
      </w:pPr>
      <w:rPr/>
    </w:lvl>
    <w:lvl w:ilvl="7">
      <w:start w:val="0"/>
      <w:numFmt w:val="bullet"/>
      <w:lvlText w:val="•"/>
      <w:lvlJc w:val="left"/>
      <w:pPr>
        <w:ind w:left="7304" w:hanging="456"/>
      </w:pPr>
      <w:rPr/>
    </w:lvl>
    <w:lvl w:ilvl="8">
      <w:start w:val="0"/>
      <w:numFmt w:val="bullet"/>
      <w:lvlText w:val="•"/>
      <w:lvlJc w:val="left"/>
      <w:pPr>
        <w:ind w:left="8284" w:hanging="456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