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RICHIESTA DI ACCESSO AI DOCUMENTI AMMINISTRATIVI</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center"/>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1"/>
          <w:smallCaps w:val="0"/>
          <w:strike w:val="0"/>
          <w:color w:val="000000"/>
          <w:sz w:val="24"/>
          <w:szCs w:val="24"/>
          <w:u w:val="none"/>
          <w:shd w:fill="auto" w:val="clear"/>
          <w:vertAlign w:val="baseline"/>
          <w:rtl w:val="0"/>
        </w:rPr>
        <w:t xml:space="preserve">(artt. 22 e seguenti della legge 7 agosto 1990, n. 241 e successive modificazioni e integrazioni)</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962" w:right="0" w:firstLine="0"/>
        <w:jc w:val="righ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All’Istituto __________________ </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6663"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ab/>
        <w:tab/>
        <w:tab/>
        <w:tab/>
        <w:tab/>
        <w:tab/>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Il/La sottoscritto/a Nome*__________________________ Cognome*_______________________________</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Nato/a a* _______________________________________________ il _____________________________</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Residente in*_________________________ Prov (____) Via__________________________ n._________</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E-mail/PEC _____________________________________________________________________________</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Tel./Cell. _______________________________________________________________________________</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Consapevole delle proprie responsabilità, ai sensi dell’art. 76 del decreto del Presidente della Repubblica 28 dicembre 2000, n. 445, in caso di falsità delle dichiarazioni</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in qualità di:</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diretto interessato</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legale rappresentante di ________________________________________________________________</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18"/>
          <w:szCs w:val="18"/>
          <w:u w:val="none"/>
          <w:shd w:fill="auto" w:val="clear"/>
          <w:vertAlign w:val="baseline"/>
        </w:rPr>
      </w:pPr>
      <w:r w:rsidDel="00000000" w:rsidR="00000000" w:rsidRPr="00000000">
        <w:rPr>
          <w:rFonts w:ascii="Calibri" w:cs="Calibri" w:eastAsia="Calibri" w:hAnsi="Calibri"/>
          <w:i w:val="1"/>
          <w:smallCaps w:val="0"/>
          <w:strike w:val="0"/>
          <w:color w:val="000000"/>
          <w:sz w:val="18"/>
          <w:szCs w:val="18"/>
          <w:u w:val="none"/>
          <w:shd w:fill="auto" w:val="clear"/>
          <w:vertAlign w:val="baseline"/>
          <w:rtl w:val="0"/>
        </w:rPr>
        <w:t xml:space="preserve">(Allegare idonea documentazione, o autocertificazione, che attesti la carica ricoperta, la funzione svolta e i relativi poteri)</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6"/>
          <w:szCs w:val="26"/>
          <w:u w:val="none"/>
          <w:shd w:fill="auto" w:val="clear"/>
          <w:vertAlign w:val="baseline"/>
          <w:rtl w:val="0"/>
        </w:rPr>
        <w:t xml:space="preserve">□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per conto di ________________________________________________________________________</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18"/>
          <w:szCs w:val="18"/>
          <w:u w:val="none"/>
          <w:shd w:fill="auto" w:val="clear"/>
          <w:vertAlign w:val="baseline"/>
        </w:rPr>
      </w:pPr>
      <w:r w:rsidDel="00000000" w:rsidR="00000000" w:rsidRPr="00000000">
        <w:rPr>
          <w:rFonts w:ascii="Calibri" w:cs="Calibri" w:eastAsia="Calibri" w:hAnsi="Calibri"/>
          <w:i w:val="1"/>
          <w:smallCaps w:val="0"/>
          <w:strike w:val="0"/>
          <w:color w:val="000000"/>
          <w:sz w:val="18"/>
          <w:szCs w:val="18"/>
          <w:u w:val="none"/>
          <w:shd w:fill="auto" w:val="clear"/>
          <w:vertAlign w:val="baseline"/>
          <w:rtl w:val="0"/>
        </w:rPr>
        <w:t xml:space="preserve">(Allegare la delega, accompagnata dal documento di chi la rilascia)</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CHIEDE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tbl>
      <w:tblPr>
        <w:tblStyle w:val="Table1"/>
        <w:tblW w:w="9468.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9468"/>
        <w:tblGridChange w:id="0">
          <w:tblGrid>
            <w:gridCol w:w="9468"/>
          </w:tblGrid>
        </w:tblGridChange>
      </w:tblGrid>
      <w:tr>
        <w:trPr>
          <w:cantSplit w:val="0"/>
          <w:trHeight w:val="600" w:hRule="atLeast"/>
          <w:tblHeader w:val="0"/>
        </w:trPr>
        <w:tc>
          <w:tcPr>
            <w:vAlign w:val="top"/>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L’accesso ai seguenti documenti:</w:t>
            </w:r>
          </w:p>
        </w:tc>
      </w:tr>
    </w:tbl>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shd w:fill="auto" w:val="clear"/>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________________________________________________________________________________</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shd w:fill="auto" w:val="clear"/>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________________________________________________________________________________</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shd w:fill="auto" w:val="clear"/>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________________________________________________________________________________</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shd w:fill="auto" w:val="clear"/>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________________________________________________________________________________</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shd w:fill="auto" w:val="clear"/>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________________________________________________________________________________</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Nel rispetto di quanto previsto dal Capo V della legge 241 del 1990 e s.m.i. si rappresentano le seguenti motivazioni attestanti l’interesse diretto, concreto ed attuale del sottoscritto/a alla richiesta e, a supporto, si allega la seguente documentazione:</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shd w:fill="auto" w:val="clear"/>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________________________________________________________________________________</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shd w:fill="auto" w:val="clear"/>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________________________________________________________________________________</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2"/>
          <w:szCs w:val="22"/>
          <w:shd w:fill="auto" w:val="clear"/>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________________________________________________________________________________</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Si dichiara altresì che il sottoscritto/a utilizzerà le informazioni a cui ha accesso esclusivamente nei limiti di quanto previsto dalla legge 241 del 1990</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6521"/>
          <w:tab w:val="right" w:leader="none" w:pos="10065"/>
        </w:tabs>
        <w:spacing w:after="0" w:before="0" w:line="240" w:lineRule="auto"/>
        <w:ind w:left="0" w:right="-91"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Indirizzo per le comunicazioni: </w:t>
      </w:r>
      <w:hyperlink r:id="rId6">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[1]</w:t>
        </w:r>
      </w:hyperlink>
      <w:bookmarkStart w:colFirst="0" w:colLast="0" w:name="yj88ezmeiuwn" w:id="0"/>
      <w:bookmarkEnd w:id="0"/>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____________________________________________________ </w:t>
        <w:br w:type="textWrapping"/>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6521"/>
          <w:tab w:val="right" w:leader="none" w:pos="10065"/>
        </w:tabs>
        <w:spacing w:after="0" w:before="0" w:line="240" w:lineRule="auto"/>
        <w:ind w:left="0" w:right="-91" w:firstLine="0"/>
        <w:jc w:val="both"/>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6521"/>
          <w:tab w:val="right" w:leader="none" w:pos="10065"/>
        </w:tabs>
        <w:spacing w:after="0" w:before="0" w:line="240" w:lineRule="auto"/>
        <w:ind w:left="0" w:right="-91"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Luogo_________________________il___/___/____Firma_________________________________</w:t>
        <w:br w:type="textWrapping"/>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6521"/>
          <w:tab w:val="right" w:leader="none" w:pos="10065"/>
        </w:tabs>
        <w:spacing w:after="0" w:before="0" w:line="240" w:lineRule="auto"/>
        <w:ind w:left="0" w:right="-91" w:firstLine="0"/>
        <w:jc w:val="both"/>
        <w:rPr>
          <w:rFonts w:ascii="Calibri" w:cs="Calibri" w:eastAsia="Calibri" w:hAnsi="Calibri"/>
          <w:i w:val="1"/>
          <w:smallCaps w:val="0"/>
          <w:strike w:val="0"/>
          <w:color w:val="000000"/>
          <w:sz w:val="18"/>
          <w:szCs w:val="18"/>
          <w:u w:val="none"/>
          <w:shd w:fill="auto" w:val="clear"/>
          <w:vertAlign w:val="baseline"/>
        </w:rPr>
      </w:pPr>
      <w:r w:rsidDel="00000000" w:rsidR="00000000" w:rsidRPr="00000000">
        <w:rPr>
          <w:rFonts w:ascii="Calibri" w:cs="Calibri" w:eastAsia="Calibri" w:hAnsi="Calibri"/>
          <w:i w:val="0"/>
          <w:smallCaps w:val="0"/>
          <w:strike w:val="0"/>
          <w:color w:val="000000"/>
          <w:sz w:val="18"/>
          <w:szCs w:val="18"/>
          <w:u w:val="none"/>
          <w:shd w:fill="auto" w:val="clear"/>
          <w:vertAlign w:val="baseline"/>
          <w:rtl w:val="0"/>
        </w:rPr>
        <w:t xml:space="preserve">(</w:t>
      </w:r>
      <w:r w:rsidDel="00000000" w:rsidR="00000000" w:rsidRPr="00000000">
        <w:rPr>
          <w:rFonts w:ascii="Calibri" w:cs="Calibri" w:eastAsia="Calibri" w:hAnsi="Calibri"/>
          <w:i w:val="1"/>
          <w:smallCaps w:val="0"/>
          <w:strike w:val="0"/>
          <w:color w:val="000000"/>
          <w:sz w:val="18"/>
          <w:szCs w:val="18"/>
          <w:u w:val="none"/>
          <w:shd w:fill="auto" w:val="clear"/>
          <w:vertAlign w:val="baseline"/>
          <w:rtl w:val="0"/>
        </w:rPr>
        <w:t xml:space="preserve">Allegare fotocopia di un documento di identità in corso di validità. Il documento non va trasmesso se la richiesta è sottoscritta con firma digitale o con altro tipo di firma elettronica qualificata o con firma elettronica avanzata e se inoltrata dal domicilio digitale (PEC-ID). Il documento di identità deve essere allegato anche in caso di trasmissione dell’istanza a mezzo posta elettronica certificata</w:t>
      </w:r>
      <w:r w:rsidDel="00000000" w:rsidR="00000000" w:rsidRPr="00000000">
        <w:rPr>
          <w:rFonts w:ascii="Calibri" w:cs="Calibri" w:eastAsia="Calibri" w:hAnsi="Calibri"/>
          <w:i w:val="0"/>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i w:val="1"/>
          <w:smallCaps w:val="0"/>
          <w:strike w:val="0"/>
          <w:color w:val="000000"/>
          <w:sz w:val="18"/>
          <w:szCs w:val="18"/>
          <w:u w:val="none"/>
          <w:shd w:fill="auto" w:val="clear"/>
          <w:vertAlign w:val="baseline"/>
          <w:rtl w:val="0"/>
        </w:rPr>
        <w:t xml:space="preserve">(Art. 65 del d.lgs. 82/2005)</w:t>
      </w:r>
    </w:p>
    <w:p w:rsidR="00000000" w:rsidDel="00000000" w:rsidP="00000000" w:rsidRDefault="00000000" w:rsidRPr="00000000" w14:paraId="00000038">
      <w:pPr>
        <w:rPr>
          <w:rFonts w:ascii="Calibri" w:cs="Calibri" w:eastAsia="Calibri" w:hAnsi="Calibri"/>
          <w:i w:val="1"/>
          <w:sz w:val="18"/>
          <w:szCs w:val="18"/>
        </w:rPr>
      </w:pPr>
      <w:r w:rsidDel="00000000" w:rsidR="00000000" w:rsidRPr="00000000">
        <w:rPr>
          <w:rFonts w:ascii="Calibri" w:cs="Calibri" w:eastAsia="Calibri" w:hAnsi="Calibri"/>
          <w:i w:val="1"/>
          <w:sz w:val="18"/>
          <w:szCs w:val="18"/>
          <w:rtl w:val="0"/>
        </w:rPr>
        <w:t xml:space="preserve">L’accesso agli atti è subordinato al pagamento dei seguenti rimborsi e diritti di ricerca e misura ai sensi del vigente regolamento sul diritto di accesso approvato con DCC 5 del 25.05.1998 – art. 12- TARIFFA approvata con DGC n. 18 del 9/3/2005</w:t>
      </w:r>
    </w:p>
    <w:p w:rsidR="00000000" w:rsidDel="00000000" w:rsidP="00000000" w:rsidRDefault="00000000" w:rsidRPr="00000000" w14:paraId="00000039">
      <w:pPr>
        <w:rPr>
          <w:rFonts w:ascii="Calibri" w:cs="Calibri" w:eastAsia="Calibri" w:hAnsi="Calibri"/>
          <w:i w:val="1"/>
          <w:sz w:val="18"/>
          <w:szCs w:val="18"/>
        </w:rPr>
      </w:pPr>
      <w:r w:rsidDel="00000000" w:rsidR="00000000" w:rsidRPr="00000000">
        <w:rPr>
          <w:rtl w:val="0"/>
        </w:rPr>
      </w:r>
    </w:p>
    <w:p w:rsidR="00000000" w:rsidDel="00000000" w:rsidP="00000000" w:rsidRDefault="00000000" w:rsidRPr="00000000" w14:paraId="0000003A">
      <w:pPr>
        <w:rPr>
          <w:rFonts w:ascii="Calibri" w:cs="Calibri" w:eastAsia="Calibri" w:hAnsi="Calibri"/>
          <w:i w:val="1"/>
          <w:sz w:val="18"/>
          <w:szCs w:val="18"/>
        </w:rPr>
      </w:pPr>
      <w:r w:rsidDel="00000000" w:rsidR="00000000" w:rsidRPr="00000000">
        <w:rPr>
          <w:rFonts w:ascii="Calibri" w:cs="Calibri" w:eastAsia="Calibri" w:hAnsi="Calibri"/>
          <w:i w:val="1"/>
          <w:sz w:val="18"/>
          <w:szCs w:val="18"/>
          <w:rtl w:val="0"/>
        </w:rPr>
        <w:t xml:space="preserve">a)  Rimborso costo di riproduzione (fotocopia): </w:t>
      </w:r>
    </w:p>
    <w:p w:rsidR="00000000" w:rsidDel="00000000" w:rsidP="00000000" w:rsidRDefault="00000000" w:rsidRPr="00000000" w14:paraId="0000003B">
      <w:pPr>
        <w:rPr>
          <w:rFonts w:ascii="Calibri" w:cs="Calibri" w:eastAsia="Calibri" w:hAnsi="Calibri"/>
          <w:i w:val="1"/>
          <w:sz w:val="18"/>
          <w:szCs w:val="18"/>
        </w:rPr>
      </w:pPr>
      <w:r w:rsidDel="00000000" w:rsidR="00000000" w:rsidRPr="00000000">
        <w:rPr>
          <w:rFonts w:ascii="Calibri" w:cs="Calibri" w:eastAsia="Calibri" w:hAnsi="Calibri"/>
          <w:i w:val="1"/>
          <w:sz w:val="18"/>
          <w:szCs w:val="18"/>
          <w:rtl w:val="0"/>
        </w:rPr>
        <w:t xml:space="preserve">▪</w:t>
        <w:tab/>
        <w:t xml:space="preserve">Foglio formato A4 – Bianco e nero - per ogni facciata: euro 0,30</w:t>
      </w:r>
    </w:p>
    <w:p w:rsidR="00000000" w:rsidDel="00000000" w:rsidP="00000000" w:rsidRDefault="00000000" w:rsidRPr="00000000" w14:paraId="0000003C">
      <w:pPr>
        <w:rPr>
          <w:rFonts w:ascii="Calibri" w:cs="Calibri" w:eastAsia="Calibri" w:hAnsi="Calibri"/>
          <w:i w:val="1"/>
          <w:sz w:val="18"/>
          <w:szCs w:val="18"/>
        </w:rPr>
      </w:pPr>
      <w:r w:rsidDel="00000000" w:rsidR="00000000" w:rsidRPr="00000000">
        <w:rPr>
          <w:rFonts w:ascii="Calibri" w:cs="Calibri" w:eastAsia="Calibri" w:hAnsi="Calibri"/>
          <w:i w:val="1"/>
          <w:sz w:val="18"/>
          <w:szCs w:val="18"/>
          <w:rtl w:val="0"/>
        </w:rPr>
        <w:t xml:space="preserve">▪</w:t>
        <w:tab/>
        <w:t xml:space="preserve">Foglio formato A3  - Bianco e nero - per ogni facciata: euro 0,50</w:t>
      </w:r>
    </w:p>
    <w:p w:rsidR="00000000" w:rsidDel="00000000" w:rsidP="00000000" w:rsidRDefault="00000000" w:rsidRPr="00000000" w14:paraId="0000003D">
      <w:pPr>
        <w:rPr>
          <w:rFonts w:ascii="Calibri" w:cs="Calibri" w:eastAsia="Calibri" w:hAnsi="Calibri"/>
          <w:i w:val="1"/>
          <w:sz w:val="18"/>
          <w:szCs w:val="18"/>
        </w:rPr>
      </w:pPr>
      <w:r w:rsidDel="00000000" w:rsidR="00000000" w:rsidRPr="00000000">
        <w:rPr>
          <w:rFonts w:ascii="Calibri" w:cs="Calibri" w:eastAsia="Calibri" w:hAnsi="Calibri"/>
          <w:i w:val="1"/>
          <w:sz w:val="18"/>
          <w:szCs w:val="18"/>
          <w:rtl w:val="0"/>
        </w:rPr>
        <w:t xml:space="preserve">▪</w:t>
        <w:tab/>
        <w:t xml:space="preserve">Formati maggiori o diversi eseguiti presso ditte private (xerocopie di disegni, planimetrie etc..) Costo fatturato più euro 1,00 per ogni copia </w:t>
      </w:r>
    </w:p>
    <w:p w:rsidR="00000000" w:rsidDel="00000000" w:rsidP="00000000" w:rsidRDefault="00000000" w:rsidRPr="00000000" w14:paraId="0000003E">
      <w:pPr>
        <w:rPr>
          <w:rFonts w:ascii="Calibri" w:cs="Calibri" w:eastAsia="Calibri" w:hAnsi="Calibri"/>
          <w:i w:val="1"/>
          <w:sz w:val="18"/>
          <w:szCs w:val="18"/>
        </w:rPr>
      </w:pPr>
      <w:r w:rsidDel="00000000" w:rsidR="00000000" w:rsidRPr="00000000">
        <w:rPr>
          <w:rtl w:val="0"/>
        </w:rPr>
      </w:r>
    </w:p>
    <w:p w:rsidR="00000000" w:rsidDel="00000000" w:rsidP="00000000" w:rsidRDefault="00000000" w:rsidRPr="00000000" w14:paraId="0000003F">
      <w:pPr>
        <w:rPr>
          <w:rFonts w:ascii="Calibri" w:cs="Calibri" w:eastAsia="Calibri" w:hAnsi="Calibri"/>
          <w:i w:val="1"/>
          <w:sz w:val="18"/>
          <w:szCs w:val="18"/>
        </w:rPr>
      </w:pPr>
      <w:r w:rsidDel="00000000" w:rsidR="00000000" w:rsidRPr="00000000">
        <w:rPr>
          <w:rFonts w:ascii="Calibri" w:cs="Calibri" w:eastAsia="Calibri" w:hAnsi="Calibri"/>
          <w:i w:val="1"/>
          <w:sz w:val="18"/>
          <w:szCs w:val="18"/>
          <w:rtl w:val="0"/>
        </w:rPr>
        <w:t xml:space="preserve">c)  Costi di spedizione</w:t>
      </w:r>
    </w:p>
    <w:p w:rsidR="00000000" w:rsidDel="00000000" w:rsidP="00000000" w:rsidRDefault="00000000" w:rsidRPr="00000000" w14:paraId="00000040">
      <w:pPr>
        <w:rPr>
          <w:rFonts w:ascii="Calibri" w:cs="Calibri" w:eastAsia="Calibri" w:hAnsi="Calibri"/>
          <w:i w:val="1"/>
          <w:sz w:val="18"/>
          <w:szCs w:val="18"/>
        </w:rPr>
      </w:pPr>
      <w:r w:rsidDel="00000000" w:rsidR="00000000" w:rsidRPr="00000000">
        <w:rPr>
          <w:rFonts w:ascii="Calibri" w:cs="Calibri" w:eastAsia="Calibri" w:hAnsi="Calibri"/>
          <w:i w:val="1"/>
          <w:sz w:val="18"/>
          <w:szCs w:val="18"/>
          <w:rtl w:val="0"/>
        </w:rPr>
        <w:t xml:space="preserve">Nel caso di richiesta di spedizione della documentazione per posta o con altri mezzi: </w:t>
      </w:r>
    </w:p>
    <w:p w:rsidR="00000000" w:rsidDel="00000000" w:rsidP="00000000" w:rsidRDefault="00000000" w:rsidRPr="00000000" w14:paraId="00000041">
      <w:pPr>
        <w:rPr>
          <w:rFonts w:ascii="Calibri" w:cs="Calibri" w:eastAsia="Calibri" w:hAnsi="Calibri"/>
          <w:i w:val="1"/>
          <w:sz w:val="18"/>
          <w:szCs w:val="18"/>
        </w:rPr>
      </w:pPr>
      <w:r w:rsidDel="00000000" w:rsidR="00000000" w:rsidRPr="00000000">
        <w:rPr>
          <w:rFonts w:ascii="Calibri" w:cs="Calibri" w:eastAsia="Calibri" w:hAnsi="Calibri"/>
          <w:i w:val="1"/>
          <w:sz w:val="18"/>
          <w:szCs w:val="18"/>
          <w:rtl w:val="0"/>
        </w:rPr>
        <w:t xml:space="preserve">Gli importi sono maggiorati del costo delle tariffe postali vigenti in base al mezzo prescelto; nel caso di spedizione tramite mail non ci sono costi di spedizione.</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6521"/>
          <w:tab w:val="right" w:leader="none" w:pos="10065"/>
        </w:tabs>
        <w:spacing w:after="0" w:before="0" w:line="240" w:lineRule="auto"/>
        <w:ind w:left="0" w:right="-91" w:firstLine="0"/>
        <w:jc w:val="both"/>
        <w:rPr>
          <w:rFonts w:ascii="Calibri" w:cs="Calibri" w:eastAsia="Calibri" w:hAnsi="Calibri"/>
          <w:i w:val="1"/>
          <w:sz w:val="18"/>
          <w:szCs w:val="18"/>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6521"/>
          <w:tab w:val="right" w:leader="none" w:pos="10065"/>
        </w:tabs>
        <w:spacing w:after="0" w:before="0" w:line="240" w:lineRule="auto"/>
        <w:ind w:left="0" w:right="-91"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Informativa sul trattamento dei dati personali ai sensi dell’art. 13 del Regolamento UE 2016/679, relativo alla protezione delle persone fisiche con riguardo al trattamento dei dati personali</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 Finalità del trattamento</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I dati personali forniti attraverso questo modello verranno trattati dall’istituto per lo svolgimento delle proprie funzioni istituzionali in relazione al procedimento di accesso documentale avviato ai sensi degli articoli 22 e seguenti della legge n. 241 del 1990.</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2. Natura del conferimento</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Il conferimento dei dati personali è obbligatorio, in quanto in mancanza di esso non sarà possibile dare inizio al procedimento di accesso documentale e provvedere all’emanazione del provvedimento conclusivo dello stesso.</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3.Conservazione</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I dati saranno conservati per la durata prevista dalla normativa di riferimento.</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 Modalità del trattamento</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I Suoi dati personali sono trattati anche con strumenti automatizzati per il tempo strettamente necessario a conseguire gli scopi per cui sono stati raccolti. L’Istituto attua idonee misure per garantire che i Suoi dati personali vengano trattati in modo adeguato e conforme alle finalità per cui vengono gestiti; l’Istituto impiega idonee misure di sicurezza, organizzative, tecniche e fisiche, per tutelare le informazioni dall’alterazione, dalla distruzione, dalla perdita, dal furto o dall’utilizzo improprio o illegittimo.</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5. Categorie di soggetti ai quali i dati personali possono essere comunicati o che possono venirne a conoscenza in qualità di Responsabili</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I Suoi dati personali non saranno oggetto di diffusione, tuttavia, se necessario, potranno essere comunicati:</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ai soggetti cui la comunicazione dei dati debba essere effettuata in adempimento di un obbligo previsto dalla legge, da un regolamento o dalla normativa comunitaria, ovvero per adempiere ad un ordine dell’Autorità Giudiziaria;</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ai soggetti designati dal Titolare, in qualità di Responsabili, ovvero alle persone autorizzate al trattamento dei dati personali che operano sotto l’autorità diretta del titolare o del responsabile;</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ad altri eventuali soggetti terzi, nei casi espressamente previsti dalla legge, ovvero ancora se la comunicazione si renderà necessaria per la tutela dell’Istituto in sede giudiziaria, nel rispetto delle vigenti disposizioni in materia di protezione dei dati personali.</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6. Diritti dell’interessato</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L’interessato ha il diritto, in qualunque momento, di ottenere la conferma dell’esistenza o meno dei dati forniti e/o verificarne l’utilizzo. Ha, inoltre, il diritto di chiedere, nelle forme previste dall’ordinamento, la rettifica dei dati personali inesatti e l’integrazione di quelli incompleti.</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ff"/>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Solo ed esclusivamente per l’esercizio dei diritti sopra richiamati la richiesta può essere indirizzata a: </w:t>
      </w:r>
      <w:r w:rsidDel="00000000" w:rsidR="00000000" w:rsidRPr="00000000">
        <w:rPr>
          <w:rFonts w:ascii="Calibri" w:cs="Calibri" w:eastAsia="Calibri" w:hAnsi="Calibri"/>
          <w:i w:val="0"/>
          <w:smallCaps w:val="0"/>
          <w:strike w:val="0"/>
          <w:color w:val="0000ff"/>
          <w:sz w:val="22"/>
          <w:szCs w:val="22"/>
          <w:u w:val="single"/>
          <w:shd w:fill="auto" w:val="clear"/>
          <w:vertAlign w:val="baseline"/>
          <w:rtl w:val="0"/>
        </w:rPr>
        <w:t xml:space="preserve">___________________________</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18"/>
          <w:szCs w:val="18"/>
          <w:u w:val="none"/>
          <w:shd w:fill="auto" w:val="clear"/>
          <w:vertAlign w:val="baseline"/>
        </w:rPr>
      </w:pPr>
      <w:r w:rsidDel="00000000" w:rsidR="00000000" w:rsidRPr="00000000">
        <w:rPr>
          <w:rFonts w:ascii="Calibri" w:cs="Calibri" w:eastAsia="Calibri" w:hAnsi="Calibri"/>
          <w:i w:val="0"/>
          <w:smallCaps w:val="0"/>
          <w:strike w:val="0"/>
          <w:color w:val="000000"/>
          <w:sz w:val="18"/>
          <w:szCs w:val="18"/>
          <w:u w:val="none"/>
          <w:shd w:fill="auto" w:val="clear"/>
          <w:vertAlign w:val="baseline"/>
          <w:rtl w:val="0"/>
        </w:rPr>
        <w:t xml:space="preserve">Qualora l’interessato ritenga che il trattamento sia avvenuto in modo non conforme al Regolamento, potrà rivolgersi al Garante per la Protezione dei dati personali, ai sensi dell’art. 77 del medesimo Regolamento. Ulteriori informazioni in ordine ai Suoi diritti sulla protezione dei dati personali sono reperibili sul sito web del Garante per la Protezione dei Dati Personali all’indirizzo </w:t>
      </w:r>
      <w:r w:rsidDel="00000000" w:rsidR="00000000" w:rsidRPr="00000000">
        <w:rPr>
          <w:rFonts w:ascii="Calibri" w:cs="Calibri" w:eastAsia="Calibri" w:hAnsi="Calibri"/>
          <w:i w:val="0"/>
          <w:smallCaps w:val="0"/>
          <w:strike w:val="0"/>
          <w:color w:val="0000ff"/>
          <w:sz w:val="18"/>
          <w:szCs w:val="18"/>
          <w:u w:val="single"/>
          <w:shd w:fill="auto" w:val="clear"/>
          <w:vertAlign w:val="baseline"/>
          <w:rtl w:val="0"/>
        </w:rPr>
        <w:t xml:space="preserve">www.garanteprivacy.it</w:t>
      </w:r>
      <w:r w:rsidDel="00000000" w:rsidR="00000000" w:rsidRPr="00000000">
        <w:rPr>
          <w:rFonts w:ascii="Calibri" w:cs="Calibri" w:eastAsia="Calibri" w:hAnsi="Calibri"/>
          <w:i w:val="1"/>
          <w:smallCaps w:val="0"/>
          <w:strike w:val="0"/>
          <w:color w:val="000000"/>
          <w:sz w:val="18"/>
          <w:szCs w:val="18"/>
          <w:u w:val="single"/>
          <w:shd w:fill="auto" w:val="clear"/>
          <w:vertAlign w:val="baseline"/>
          <w:rtl w:val="0"/>
        </w:rPr>
        <w:t xml:space="preserve">.</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7.Responsabile della Protezione Dati</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ff0000"/>
          <w:sz w:val="22"/>
          <w:szCs w:val="22"/>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Il dato di contatto del Responsabile della Protezione dei Dati è:</w:t>
      </w:r>
      <w:r w:rsidDel="00000000" w:rsidR="00000000" w:rsidRPr="00000000">
        <w:rPr>
          <w:rFonts w:ascii="Calibri" w:cs="Calibri" w:eastAsia="Calibri" w:hAnsi="Calibri"/>
          <w:i w:val="0"/>
          <w:smallCaps w:val="0"/>
          <w:strike w:val="0"/>
          <w:color w:val="000000"/>
          <w:sz w:val="22"/>
          <w:szCs w:val="22"/>
          <w:u w:val="none"/>
          <w:vertAlign w:val="baseline"/>
          <w:rtl w:val="0"/>
        </w:rPr>
        <w:t xml:space="preserve"> </w:t>
      </w:r>
      <w:hyperlink r:id="rId7">
        <w:r w:rsidDel="00000000" w:rsidR="00000000" w:rsidRPr="00000000">
          <w:rPr>
            <w:rFonts w:ascii="Calibri" w:cs="Calibri" w:eastAsia="Calibri" w:hAnsi="Calibri"/>
            <w:i w:val="0"/>
            <w:smallCaps w:val="0"/>
            <w:strike w:val="0"/>
            <w:color w:val="1155cc"/>
            <w:sz w:val="22"/>
            <w:szCs w:val="22"/>
            <w:u w:val="single"/>
            <w:vertAlign w:val="baseline"/>
            <w:rtl w:val="0"/>
          </w:rPr>
          <w:t xml:space="preserve">dpo@vargiuscuola.it</w:t>
        </w:r>
      </w:hyperlink>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ff0000"/>
          <w:sz w:val="22"/>
          <w:szCs w:val="22"/>
          <w:highlight w:val="yellow"/>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8.Titolare</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Titolare del trattamento dei dati personali è l’istituto </w:t>
      </w:r>
      <w:r w:rsidDel="00000000" w:rsidR="00000000" w:rsidRPr="00000000">
        <w:rPr>
          <w:rFonts w:ascii="Calibri" w:cs="Calibri" w:eastAsia="Calibri" w:hAnsi="Calibri"/>
          <w:sz w:val="22"/>
          <w:szCs w:val="22"/>
          <w:rtl w:val="0"/>
        </w:rPr>
        <w:t xml:space="preserve">di istruzione superiore Altiero Spinelli,</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via </w:t>
      </w:r>
      <w:r w:rsidDel="00000000" w:rsidR="00000000" w:rsidRPr="00000000">
        <w:rPr>
          <w:rFonts w:ascii="Calibri" w:cs="Calibri" w:eastAsia="Calibri" w:hAnsi="Calibri"/>
          <w:sz w:val="22"/>
          <w:szCs w:val="22"/>
          <w:rtl w:val="0"/>
        </w:rPr>
        <w:t xml:space="preserve">Leopardi 132</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email </w:t>
      </w:r>
      <w:r w:rsidDel="00000000" w:rsidR="00000000" w:rsidRPr="00000000">
        <w:rPr>
          <w:rFonts w:ascii="Calibri" w:cs="Calibri" w:eastAsia="Calibri" w:hAnsi="Calibri"/>
          <w:sz w:val="22"/>
          <w:szCs w:val="22"/>
          <w:rtl w:val="0"/>
        </w:rPr>
        <w:t xml:space="preserve"> miis008006@istruzione.it</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rappresentato legalmente dal dirigente scolastico </w:t>
      </w:r>
      <w:r w:rsidDel="00000000" w:rsidR="00000000" w:rsidRPr="00000000">
        <w:rPr>
          <w:rFonts w:ascii="Calibri" w:cs="Calibri" w:eastAsia="Calibri" w:hAnsi="Calibri"/>
          <w:sz w:val="22"/>
          <w:szCs w:val="22"/>
          <w:rtl w:val="0"/>
        </w:rPr>
        <w:t xml:space="preserve">dott.ssa Concetta Luppino</w:t>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sectPr>
      <w:headerReference r:id="rId8" w:type="default"/>
      <w:pgSz w:h="16838" w:w="11906" w:orient="portrait"/>
      <w:pgMar w:bottom="1134"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ab/>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document/d/15MSDSdsjjnvTyWls_WO-N-RCqhi1--S_gAR_bQ1uk54/mobilebasic#ftnt5" TargetMode="External"/><Relationship Id="rId7" Type="http://schemas.openxmlformats.org/officeDocument/2006/relationships/hyperlink" Target="mailto:dpo@vargiuscuola.it"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